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E3" w:rsidRDefault="00C47E5D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21151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5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E3" w:rsidRDefault="00C47E5D">
      <w:pPr>
        <w:pStyle w:val="a4"/>
      </w:pPr>
      <w:r>
        <w:rPr>
          <w:color w:val="006FC0"/>
        </w:rPr>
        <w:t>Информация</w:t>
      </w:r>
    </w:p>
    <w:p w:rsidR="00992DE3" w:rsidRDefault="00C47E5D">
      <w:pPr>
        <w:pStyle w:val="a4"/>
        <w:spacing w:before="184"/>
        <w:ind w:right="382"/>
      </w:pPr>
      <w:r>
        <w:rPr>
          <w:color w:val="006FC0"/>
        </w:rPr>
        <w:t>о сроках,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местах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порядке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подачи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рассмотрения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апелляций.</w:t>
      </w:r>
    </w:p>
    <w:p w:rsidR="00992DE3" w:rsidRDefault="00992DE3">
      <w:pPr>
        <w:pStyle w:val="a3"/>
        <w:spacing w:before="5"/>
        <w:ind w:left="0" w:firstLine="0"/>
        <w:jc w:val="left"/>
        <w:rPr>
          <w:b/>
          <w:sz w:val="51"/>
        </w:rPr>
      </w:pPr>
    </w:p>
    <w:p w:rsidR="00992DE3" w:rsidRDefault="00C47E5D">
      <w:pPr>
        <w:pStyle w:val="a3"/>
        <w:spacing w:line="360" w:lineRule="auto"/>
        <w:ind w:right="112" w:firstLine="54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 (далее – ГИА-11) предоставляется право 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-2"/>
        </w:rPr>
        <w:t xml:space="preserve"> </w:t>
      </w:r>
      <w:r>
        <w:t>в конфликтную комиссию.</w:t>
      </w:r>
    </w:p>
    <w:p w:rsidR="00992DE3" w:rsidRDefault="00C47E5D">
      <w:pPr>
        <w:pStyle w:val="a3"/>
        <w:spacing w:before="3" w:line="360" w:lineRule="auto"/>
        <w:ind w:right="107" w:firstLine="542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 и структуры экзаменационных материалов по учебным 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 г.</w:t>
      </w:r>
      <w:r>
        <w:rPr>
          <w:spacing w:val="1"/>
        </w:rPr>
        <w:t xml:space="preserve"> </w:t>
      </w:r>
      <w:r>
        <w:t>N 1400)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экзаменационной работы.</w:t>
      </w:r>
    </w:p>
    <w:p w:rsidR="00992DE3" w:rsidRDefault="00C47E5D">
      <w:pPr>
        <w:pStyle w:val="a3"/>
        <w:spacing w:line="360" w:lineRule="auto"/>
        <w:ind w:right="115" w:firstLine="542"/>
      </w:pP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непосредственно в день проведения экзамена до выхода из пункта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(ППЭ)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комиссии.</w:t>
      </w:r>
    </w:p>
    <w:p w:rsidR="00992DE3" w:rsidRDefault="00C47E5D">
      <w:pPr>
        <w:pStyle w:val="a3"/>
        <w:spacing w:line="360" w:lineRule="auto"/>
        <w:ind w:right="120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</w:t>
      </w:r>
      <w:r>
        <w:t>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 проведения государственной итоговой 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992DE3" w:rsidRDefault="00C47E5D">
      <w:pPr>
        <w:pStyle w:val="a3"/>
        <w:spacing w:line="360" w:lineRule="auto"/>
        <w:ind w:right="119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заключение о результатах</w:t>
      </w:r>
      <w:r>
        <w:rPr>
          <w:spacing w:val="-4"/>
        </w:rPr>
        <w:t xml:space="preserve"> </w:t>
      </w:r>
      <w:r>
        <w:t>проверки и выносит</w:t>
      </w:r>
      <w:r>
        <w:rPr>
          <w:spacing w:val="-1"/>
        </w:rPr>
        <w:t xml:space="preserve"> </w:t>
      </w:r>
      <w:r>
        <w:t>одно из решений:</w:t>
      </w:r>
    </w:p>
    <w:p w:rsidR="00992DE3" w:rsidRDefault="00992DE3">
      <w:pPr>
        <w:spacing w:line="360" w:lineRule="auto"/>
        <w:sectPr w:rsidR="00992DE3"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 w:rsidR="00992DE3" w:rsidRDefault="00C47E5D">
      <w:pPr>
        <w:pStyle w:val="a5"/>
        <w:numPr>
          <w:ilvl w:val="0"/>
          <w:numId w:val="1"/>
        </w:numPr>
        <w:tabs>
          <w:tab w:val="left" w:pos="847"/>
        </w:tabs>
        <w:spacing w:before="59"/>
        <w:ind w:left="846"/>
        <w:rPr>
          <w:sz w:val="28"/>
        </w:rPr>
      </w:pPr>
      <w:r>
        <w:rPr>
          <w:sz w:val="28"/>
        </w:rPr>
        <w:lastRenderedPageBreak/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апелляции;</w:t>
      </w:r>
    </w:p>
    <w:p w:rsidR="00992DE3" w:rsidRDefault="00C47E5D">
      <w:pPr>
        <w:pStyle w:val="a5"/>
        <w:numPr>
          <w:ilvl w:val="0"/>
          <w:numId w:val="1"/>
        </w:numPr>
        <w:tabs>
          <w:tab w:val="left" w:pos="847"/>
        </w:tabs>
        <w:spacing w:before="163"/>
        <w:ind w:left="846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апелляции.</w:t>
      </w:r>
    </w:p>
    <w:p w:rsidR="00992DE3" w:rsidRDefault="00C47E5D">
      <w:pPr>
        <w:pStyle w:val="a3"/>
        <w:spacing w:before="163" w:line="360" w:lineRule="auto"/>
        <w:ind w:right="108"/>
      </w:pPr>
      <w:r>
        <w:t>При удовлетворении апелляции результат экзамена, по процедуре которого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</w:t>
      </w:r>
      <w:r>
        <w:t>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сдать экзамен по соответствующему учебному предмету в иной</w:t>
      </w:r>
      <w:r>
        <w:rPr>
          <w:spacing w:val="1"/>
        </w:rPr>
        <w:t xml:space="preserve"> </w:t>
      </w:r>
      <w:r>
        <w:t>день,</w:t>
      </w:r>
      <w:r>
        <w:rPr>
          <w:spacing w:val="2"/>
        </w:rPr>
        <w:t xml:space="preserve"> </w:t>
      </w:r>
      <w:r>
        <w:t>предусмотренный</w:t>
      </w:r>
      <w:r>
        <w:rPr>
          <w:spacing w:val="5"/>
        </w:rPr>
        <w:t xml:space="preserve"> </w:t>
      </w:r>
      <w:hyperlink r:id="rId6">
        <w:r>
          <w:t>расписаниями</w:t>
        </w:r>
        <w:r>
          <w:rPr>
            <w:spacing w:val="-10"/>
          </w:rPr>
          <w:t xml:space="preserve"> </w:t>
        </w:r>
      </w:hyperlink>
      <w:r>
        <w:t>проведения</w:t>
      </w:r>
      <w:r>
        <w:rPr>
          <w:spacing w:val="13"/>
        </w:rPr>
        <w:t xml:space="preserve"> </w:t>
      </w:r>
      <w:r>
        <w:t>ЕГЭ,</w:t>
      </w:r>
      <w:r>
        <w:rPr>
          <w:spacing w:val="2"/>
        </w:rPr>
        <w:t xml:space="preserve"> </w:t>
      </w:r>
      <w:r>
        <w:t>ГВЭ.</w:t>
      </w:r>
    </w:p>
    <w:p w:rsidR="00992DE3" w:rsidRDefault="00C47E5D">
      <w:pPr>
        <w:pStyle w:val="a3"/>
        <w:spacing w:before="1" w:line="360" w:lineRule="auto"/>
        <w:ind w:right="108" w:firstLine="542"/>
      </w:pPr>
      <w:r>
        <w:t>Прием</w:t>
      </w:r>
      <w:r>
        <w:rPr>
          <w:spacing w:val="19"/>
        </w:rPr>
        <w:t xml:space="preserve"> </w:t>
      </w:r>
      <w:r>
        <w:t>апелляций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несогласии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выставленными</w:t>
      </w:r>
      <w:r>
        <w:rPr>
          <w:spacing w:val="18"/>
        </w:rPr>
        <w:t xml:space="preserve"> </w:t>
      </w:r>
      <w:r>
        <w:t>баллами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 течение двух рабочих дней после официального дня</w:t>
      </w:r>
      <w:r>
        <w:rPr>
          <w:spacing w:val="1"/>
        </w:rPr>
        <w:t xml:space="preserve"> </w:t>
      </w:r>
      <w:r>
        <w:t>объявления 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 по соответствующему</w:t>
      </w:r>
      <w:r>
        <w:t xml:space="preserve"> общеобразовательному</w:t>
      </w:r>
      <w:r>
        <w:rPr>
          <w:spacing w:val="1"/>
        </w:rPr>
        <w:t xml:space="preserve"> </w:t>
      </w:r>
      <w:r>
        <w:t>предмету.</w:t>
      </w:r>
    </w:p>
    <w:p w:rsidR="00992DE3" w:rsidRDefault="00C47E5D">
      <w:pPr>
        <w:pStyle w:val="a3"/>
        <w:spacing w:line="357" w:lineRule="auto"/>
        <w:ind w:right="112" w:firstLine="542"/>
      </w:pP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Юго-Восточного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Самарской области</w:t>
      </w:r>
      <w:r>
        <w:rPr>
          <w:spacing w:val="11"/>
        </w:rPr>
        <w:t xml:space="preserve"> </w:t>
      </w:r>
      <w:r>
        <w:t>–</w:t>
      </w:r>
    </w:p>
    <w:p w:rsidR="00C47E5D" w:rsidRDefault="00C47E5D" w:rsidP="00C47E5D">
      <w:pPr>
        <w:spacing w:before="6" w:line="362" w:lineRule="auto"/>
        <w:ind w:left="2128" w:right="2122"/>
        <w:jc w:val="both"/>
        <w:rPr>
          <w:spacing w:val="1"/>
          <w:sz w:val="28"/>
        </w:rPr>
      </w:pPr>
      <w:r>
        <w:rPr>
          <w:b/>
          <w:sz w:val="28"/>
        </w:rPr>
        <w:t xml:space="preserve">              </w:t>
      </w:r>
      <w:proofErr w:type="spellStart"/>
      <w:r>
        <w:rPr>
          <w:b/>
          <w:sz w:val="28"/>
        </w:rPr>
        <w:t>Занина</w:t>
      </w:r>
      <w:proofErr w:type="spellEnd"/>
      <w:r>
        <w:rPr>
          <w:b/>
          <w:sz w:val="28"/>
        </w:rPr>
        <w:t xml:space="preserve"> Маргарита Валерьевна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</w:p>
    <w:p w:rsidR="00C47E5D" w:rsidRPr="00C47E5D" w:rsidRDefault="00C47E5D" w:rsidP="00C47E5D">
      <w:pPr>
        <w:pStyle w:val="a3"/>
        <w:spacing w:line="314" w:lineRule="exact"/>
        <w:ind w:left="381" w:right="382"/>
        <w:jc w:val="center"/>
        <w:rPr>
          <w:szCs w:val="22"/>
        </w:rPr>
      </w:pPr>
      <w:r w:rsidRPr="00C47E5D">
        <w:rPr>
          <w:szCs w:val="22"/>
        </w:rPr>
        <w:t xml:space="preserve">методист ГБУ ДПО ЦПК «Нефтегорский РЦ», </w:t>
      </w:r>
    </w:p>
    <w:p w:rsidR="00C47E5D" w:rsidRPr="00C47E5D" w:rsidRDefault="00C47E5D" w:rsidP="00C47E5D">
      <w:pPr>
        <w:pStyle w:val="a3"/>
        <w:spacing w:line="314" w:lineRule="exact"/>
        <w:ind w:left="381" w:right="382"/>
        <w:jc w:val="center"/>
        <w:rPr>
          <w:szCs w:val="22"/>
        </w:rPr>
      </w:pPr>
      <w:r w:rsidRPr="00C47E5D">
        <w:rPr>
          <w:szCs w:val="22"/>
        </w:rPr>
        <w:t xml:space="preserve">член Апелляционной комиссии, </w:t>
      </w:r>
    </w:p>
    <w:p w:rsidR="00C47E5D" w:rsidRPr="00C47E5D" w:rsidRDefault="00C47E5D" w:rsidP="00C47E5D">
      <w:pPr>
        <w:pStyle w:val="a3"/>
        <w:spacing w:line="314" w:lineRule="exact"/>
        <w:ind w:left="381" w:right="382"/>
        <w:jc w:val="center"/>
        <w:rPr>
          <w:szCs w:val="22"/>
        </w:rPr>
      </w:pPr>
      <w:r w:rsidRPr="00C47E5D">
        <w:rPr>
          <w:b/>
          <w:szCs w:val="22"/>
        </w:rPr>
        <w:t>адрес:</w:t>
      </w:r>
      <w:r w:rsidRPr="00C47E5D">
        <w:rPr>
          <w:szCs w:val="22"/>
        </w:rPr>
        <w:t xml:space="preserve"> г. Нефтегорск, ул. Мира, 5 (1 этаж), </w:t>
      </w:r>
      <w:proofErr w:type="spellStart"/>
      <w:r w:rsidRPr="00C47E5D">
        <w:rPr>
          <w:szCs w:val="22"/>
        </w:rPr>
        <w:t>каб</w:t>
      </w:r>
      <w:proofErr w:type="spellEnd"/>
      <w:r w:rsidRPr="00C47E5D">
        <w:rPr>
          <w:szCs w:val="22"/>
        </w:rPr>
        <w:t>. 21</w:t>
      </w:r>
    </w:p>
    <w:p w:rsidR="00992DE3" w:rsidRDefault="00C47E5D" w:rsidP="00C47E5D">
      <w:pPr>
        <w:pStyle w:val="a3"/>
        <w:spacing w:line="314" w:lineRule="exact"/>
        <w:ind w:left="381" w:right="382" w:firstLine="0"/>
        <w:jc w:val="center"/>
      </w:pPr>
      <w:r w:rsidRPr="00C47E5D">
        <w:rPr>
          <w:b/>
          <w:szCs w:val="22"/>
        </w:rPr>
        <w:t>тел.</w:t>
      </w:r>
      <w:r w:rsidRPr="00C47E5D">
        <w:rPr>
          <w:szCs w:val="22"/>
        </w:rPr>
        <w:t xml:space="preserve"> 8(84670) 2-08-65</w:t>
      </w:r>
    </w:p>
    <w:p w:rsidR="00992DE3" w:rsidRDefault="00C47E5D">
      <w:pPr>
        <w:pStyle w:val="a3"/>
        <w:spacing w:before="158" w:line="360" w:lineRule="auto"/>
        <w:ind w:right="114" w:firstLine="542"/>
      </w:pPr>
      <w:r>
        <w:t>Обучающийся, выпускник прошлых лет лично заполняет форму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двух экземплярах.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</w:t>
      </w:r>
      <w:r>
        <w:t>редается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апелляций.</w:t>
      </w:r>
    </w:p>
    <w:p w:rsidR="00992DE3" w:rsidRDefault="00C47E5D">
      <w:pPr>
        <w:pStyle w:val="a3"/>
        <w:spacing w:line="362" w:lineRule="auto"/>
        <w:ind w:right="113"/>
      </w:pPr>
      <w:r>
        <w:t>Ответственный за прием апелляций</w:t>
      </w:r>
      <w:r>
        <w:rPr>
          <w:spacing w:val="1"/>
        </w:rPr>
        <w:t xml:space="preserve"> </w:t>
      </w:r>
      <w:r>
        <w:t>незамедлительно передает заявление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данной апелляции.</w:t>
      </w:r>
    </w:p>
    <w:p w:rsidR="00992DE3" w:rsidRDefault="00C47E5D">
      <w:pPr>
        <w:pStyle w:val="a3"/>
        <w:spacing w:line="362" w:lineRule="auto"/>
        <w:ind w:right="121"/>
      </w:pPr>
      <w:r>
        <w:t>Ответственный за прием апелляций   заблаговременно извещает апеллянта</w:t>
      </w:r>
      <w:r>
        <w:rPr>
          <w:spacing w:val="1"/>
        </w:rPr>
        <w:t xml:space="preserve"> </w:t>
      </w:r>
      <w:r>
        <w:t>о дате,</w:t>
      </w:r>
      <w:r>
        <w:rPr>
          <w:spacing w:val="3"/>
        </w:rPr>
        <w:t xml:space="preserve"> </w:t>
      </w:r>
      <w:r>
        <w:t>времени и месте</w:t>
      </w:r>
      <w:r>
        <w:rPr>
          <w:spacing w:val="2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апелляции.</w:t>
      </w:r>
    </w:p>
    <w:p w:rsidR="00992DE3" w:rsidRDefault="00C47E5D">
      <w:pPr>
        <w:pStyle w:val="a3"/>
        <w:spacing w:line="360" w:lineRule="auto"/>
        <w:ind w:right="117"/>
      </w:pPr>
      <w:r>
        <w:t>Рассмотрение апелляции может осуществляться при личном присутствии</w:t>
      </w:r>
      <w:r>
        <w:rPr>
          <w:spacing w:val="1"/>
        </w:rPr>
        <w:t xml:space="preserve"> </w:t>
      </w:r>
      <w:r>
        <w:t>апеллянта,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ли</w:t>
      </w:r>
      <w:r>
        <w:t>чного</w:t>
      </w:r>
      <w:r>
        <w:rPr>
          <w:spacing w:val="10"/>
        </w:rPr>
        <w:t xml:space="preserve"> </w:t>
      </w:r>
      <w:r>
        <w:t>присутствия</w:t>
      </w:r>
      <w:r>
        <w:rPr>
          <w:spacing w:val="10"/>
        </w:rPr>
        <w:t xml:space="preserve"> </w:t>
      </w:r>
      <w:r>
        <w:t>апеллянта</w:t>
      </w:r>
      <w:r>
        <w:rPr>
          <w:spacing w:val="1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представителей.</w:t>
      </w:r>
      <w:r>
        <w:rPr>
          <w:spacing w:val="11"/>
        </w:rPr>
        <w:t xml:space="preserve"> </w:t>
      </w:r>
      <w:r>
        <w:t>Лицами,</w:t>
      </w:r>
    </w:p>
    <w:p w:rsidR="00992DE3" w:rsidRDefault="00992DE3">
      <w:pPr>
        <w:spacing w:line="360" w:lineRule="auto"/>
        <w:sectPr w:rsidR="00992DE3">
          <w:pgSz w:w="11910" w:h="16840"/>
          <w:pgMar w:top="760" w:right="740" w:bottom="280" w:left="1300" w:header="720" w:footer="720" w:gutter="0"/>
          <w:cols w:space="720"/>
        </w:sectPr>
      </w:pPr>
    </w:p>
    <w:p w:rsidR="00992DE3" w:rsidRDefault="00C47E5D">
      <w:pPr>
        <w:pStyle w:val="a3"/>
        <w:spacing w:before="59" w:line="362" w:lineRule="auto"/>
        <w:ind w:right="109" w:firstLine="0"/>
      </w:pPr>
      <w:r>
        <w:lastRenderedPageBreak/>
        <w:t>представляющими интересы обучающегося, выпускника прошлых лет являются</w:t>
      </w:r>
      <w:r>
        <w:rPr>
          <w:spacing w:val="-67"/>
        </w:rPr>
        <w:t xml:space="preserve"> </w:t>
      </w:r>
      <w:r>
        <w:t>его родители (законные представители) либо иные лица, имеющие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полномочия.</w:t>
      </w:r>
    </w:p>
    <w:p w:rsidR="00992DE3" w:rsidRDefault="00C47E5D">
      <w:pPr>
        <w:pStyle w:val="a3"/>
        <w:spacing w:line="360" w:lineRule="auto"/>
        <w:ind w:right="105"/>
      </w:pPr>
      <w:r>
        <w:t>При</w:t>
      </w:r>
      <w:r>
        <w:rPr>
          <w:spacing w:val="1"/>
        </w:rPr>
        <w:t xml:space="preserve"> </w:t>
      </w:r>
      <w:r>
        <w:t>участии апеллянта</w:t>
      </w:r>
      <w:r>
        <w:rPr>
          <w:spacing w:val="1"/>
        </w:rPr>
        <w:t xml:space="preserve"> </w:t>
      </w:r>
      <w:r>
        <w:t>в рассмотрении апелляции ему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распечатанные изображения экзаменационной работы, электронные носители,</w:t>
      </w:r>
      <w:r>
        <w:rPr>
          <w:spacing w:val="1"/>
        </w:rPr>
        <w:t xml:space="preserve"> </w:t>
      </w:r>
      <w:r>
        <w:t>содержащие файлы с цифровой аудиозаписью устных ответов обучающегося,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сдававшего ГВЭ в устной форме, копии протоколов проверки 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билеты,</w:t>
      </w:r>
      <w:r>
        <w:rPr>
          <w:spacing w:val="-67"/>
        </w:rPr>
        <w:t xml:space="preserve"> </w:t>
      </w:r>
      <w:r>
        <w:t>выполнявшиеся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апелляцию.</w:t>
      </w:r>
    </w:p>
    <w:p w:rsidR="00992DE3" w:rsidRDefault="00C47E5D">
      <w:pPr>
        <w:pStyle w:val="a3"/>
        <w:spacing w:line="360" w:lineRule="auto"/>
        <w:ind w:right="109"/>
      </w:pPr>
      <w:r>
        <w:t xml:space="preserve">Обучающийся, выпускник прошлых </w:t>
      </w:r>
      <w:r>
        <w:t>лет письменно подтверждает, что ему</w:t>
      </w:r>
      <w:r>
        <w:rPr>
          <w:spacing w:val="1"/>
        </w:rPr>
        <w:t xml:space="preserve"> </w:t>
      </w:r>
      <w:r>
        <w:t>предъявлены изображения выполненной им экзаменационной работы, файлы 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сдававшего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 а</w:t>
      </w:r>
      <w:r>
        <w:t>пелляции).</w:t>
      </w:r>
    </w:p>
    <w:p w:rsidR="00992DE3" w:rsidRDefault="00C47E5D">
      <w:pPr>
        <w:pStyle w:val="a3"/>
        <w:spacing w:line="360" w:lineRule="auto"/>
        <w:ind w:right="118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4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992DE3" w:rsidRDefault="00C47E5D">
      <w:pPr>
        <w:pStyle w:val="a3"/>
        <w:spacing w:line="362" w:lineRule="auto"/>
        <w:ind w:right="10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7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 из</w:t>
      </w:r>
      <w:r>
        <w:rPr>
          <w:spacing w:val="2"/>
        </w:rPr>
        <w:t xml:space="preserve"> </w:t>
      </w:r>
      <w:r>
        <w:t>решений:</w:t>
      </w:r>
    </w:p>
    <w:p w:rsidR="00992DE3" w:rsidRDefault="00C47E5D">
      <w:pPr>
        <w:pStyle w:val="a5"/>
        <w:numPr>
          <w:ilvl w:val="0"/>
          <w:numId w:val="1"/>
        </w:numPr>
        <w:tabs>
          <w:tab w:val="left" w:pos="1053"/>
        </w:tabs>
        <w:spacing w:line="362" w:lineRule="auto"/>
        <w:ind w:right="113" w:firstLine="629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экзаменационной работы)</w:t>
      </w:r>
      <w:r>
        <w:rPr>
          <w:spacing w:val="3"/>
          <w:sz w:val="28"/>
        </w:rPr>
        <w:t xml:space="preserve"> </w:t>
      </w:r>
      <w:r>
        <w:rPr>
          <w:sz w:val="28"/>
        </w:rPr>
        <w:t>и сохранении выставленных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баллов;</w:t>
      </w:r>
    </w:p>
    <w:p w:rsidR="00992DE3" w:rsidRDefault="00C47E5D">
      <w:pPr>
        <w:pStyle w:val="a5"/>
        <w:numPr>
          <w:ilvl w:val="0"/>
          <w:numId w:val="1"/>
        </w:numPr>
        <w:tabs>
          <w:tab w:val="left" w:pos="900"/>
        </w:tabs>
        <w:spacing w:line="362" w:lineRule="auto"/>
        <w:ind w:right="106" w:firstLine="566"/>
        <w:rPr>
          <w:sz w:val="28"/>
        </w:rPr>
      </w:pPr>
      <w:r>
        <w:rPr>
          <w:sz w:val="28"/>
        </w:rPr>
        <w:t>об удовлетворении апелляции и изменении результата экзамена (как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 увеличения,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 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баллов).</w:t>
      </w:r>
    </w:p>
    <w:p w:rsidR="00992DE3" w:rsidRDefault="00C47E5D">
      <w:pPr>
        <w:pStyle w:val="a3"/>
        <w:spacing w:line="360" w:lineRule="auto"/>
        <w:ind w:right="112"/>
      </w:pPr>
      <w:r>
        <w:t>В случае если уча</w:t>
      </w:r>
      <w:r>
        <w:t>стник экзамена или его представитель по тем или иным</w:t>
      </w:r>
      <w:r>
        <w:rPr>
          <w:spacing w:val="1"/>
        </w:rPr>
        <w:t xml:space="preserve"> </w:t>
      </w:r>
      <w:r>
        <w:t>причинам не явились на апелляцию, ее</w:t>
      </w:r>
      <w:bookmarkStart w:id="0" w:name="_GoBack"/>
      <w:bookmarkEnd w:id="0"/>
      <w:r>
        <w:t xml:space="preserve"> рассмотрение проходит без их участия,</w:t>
      </w:r>
      <w:r>
        <w:rPr>
          <w:spacing w:val="1"/>
        </w:rPr>
        <w:t xml:space="preserve"> </w:t>
      </w:r>
      <w:r>
        <w:t>результаты рассмотрения доводятся до сведения апеллянта ответственным за</w:t>
      </w:r>
      <w:r>
        <w:rPr>
          <w:spacing w:val="1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апелляций.</w:t>
      </w:r>
    </w:p>
    <w:sectPr w:rsidR="00992DE3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21D7"/>
    <w:multiLevelType w:val="hybridMultilevel"/>
    <w:tmpl w:val="FC7A5632"/>
    <w:lvl w:ilvl="0" w:tplc="1FA45C5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308AC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8B9688A8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06E82BF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C1349C9A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6BFE7A1A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C25AAC34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F53EF4C6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0C7A288E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E3"/>
    <w:rsid w:val="00572DB3"/>
    <w:rsid w:val="00992DE3"/>
    <w:rsid w:val="00C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7563-DF48-4945-9631-56311DF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382" w:right="3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6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69022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подачи апелляций</vt:lpstr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апелляций</dc:title>
  <dc:creator>Артём</dc:creator>
  <cp:lastModifiedBy>Пользователь</cp:lastModifiedBy>
  <cp:revision>2</cp:revision>
  <dcterms:created xsi:type="dcterms:W3CDTF">2024-06-07T07:04:00Z</dcterms:created>
  <dcterms:modified xsi:type="dcterms:W3CDTF">2024-06-07T07:04:00Z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